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9D0" w:rsidRPr="00E4486D" w:rsidRDefault="009E49D0" w:rsidP="009E49D0">
      <w:pPr>
        <w:spacing w:after="0" w:line="240" w:lineRule="auto"/>
        <w:rPr>
          <w:rFonts w:asciiTheme="minorHAnsi" w:hAnsiTheme="minorHAnsi"/>
          <w:sz w:val="24"/>
          <w:szCs w:val="24"/>
        </w:rPr>
      </w:pPr>
      <w:r w:rsidRPr="00E4486D">
        <w:rPr>
          <w:rFonts w:asciiTheme="minorHAnsi" w:hAnsiTheme="minorHAnsi"/>
          <w:sz w:val="24"/>
          <w:szCs w:val="24"/>
        </w:rPr>
        <w:t>New York City School Library System</w:t>
      </w:r>
      <w:r w:rsidR="004C7286" w:rsidRPr="00E4486D">
        <w:rPr>
          <w:rFonts w:asciiTheme="minorHAnsi" w:hAnsiTheme="minorHAnsi"/>
          <w:sz w:val="24"/>
          <w:szCs w:val="24"/>
        </w:rPr>
        <w:tab/>
      </w:r>
      <w:r w:rsidR="004C7286" w:rsidRPr="00E4486D">
        <w:rPr>
          <w:rFonts w:asciiTheme="minorHAnsi" w:hAnsiTheme="minorHAnsi"/>
          <w:sz w:val="24"/>
          <w:szCs w:val="24"/>
        </w:rPr>
        <w:tab/>
      </w:r>
      <w:r w:rsidR="004C7286" w:rsidRPr="00E4486D">
        <w:rPr>
          <w:rFonts w:asciiTheme="minorHAnsi" w:hAnsiTheme="minorHAnsi"/>
          <w:sz w:val="24"/>
          <w:szCs w:val="24"/>
        </w:rPr>
        <w:tab/>
      </w:r>
      <w:r w:rsidR="004C7286" w:rsidRPr="00E4486D">
        <w:rPr>
          <w:rFonts w:asciiTheme="minorHAnsi" w:hAnsiTheme="minorHAnsi"/>
          <w:sz w:val="24"/>
          <w:szCs w:val="24"/>
        </w:rPr>
        <w:tab/>
      </w:r>
      <w:r w:rsidR="004C7286" w:rsidRPr="00E4486D">
        <w:rPr>
          <w:rFonts w:asciiTheme="minorHAnsi" w:hAnsiTheme="minorHAnsi"/>
          <w:sz w:val="24"/>
          <w:szCs w:val="24"/>
        </w:rPr>
        <w:tab/>
        <w:t>Office of Library Services</w:t>
      </w:r>
    </w:p>
    <w:p w:rsidR="009E49D0" w:rsidRPr="00E4486D" w:rsidRDefault="009E49D0" w:rsidP="009E49D0">
      <w:pPr>
        <w:spacing w:after="0" w:line="240" w:lineRule="auto"/>
        <w:rPr>
          <w:rFonts w:asciiTheme="minorHAnsi" w:hAnsiTheme="minorHAnsi"/>
          <w:sz w:val="24"/>
          <w:szCs w:val="24"/>
        </w:rPr>
      </w:pPr>
      <w:r w:rsidRPr="00E4486D">
        <w:rPr>
          <w:rFonts w:asciiTheme="minorHAnsi" w:hAnsiTheme="minorHAnsi"/>
          <w:sz w:val="24"/>
          <w:szCs w:val="24"/>
        </w:rPr>
        <w:t>Exploratorium</w:t>
      </w:r>
      <w:r w:rsidR="004C7286" w:rsidRPr="00E4486D">
        <w:rPr>
          <w:rFonts w:asciiTheme="minorHAnsi" w:hAnsiTheme="minorHAnsi"/>
          <w:sz w:val="24"/>
          <w:szCs w:val="24"/>
        </w:rPr>
        <w:t xml:space="preserve"> – May 18, 2011</w:t>
      </w:r>
      <w:r w:rsidR="004C7286" w:rsidRPr="00E4486D">
        <w:rPr>
          <w:rFonts w:asciiTheme="minorHAnsi" w:hAnsiTheme="minorHAnsi"/>
          <w:sz w:val="24"/>
          <w:szCs w:val="24"/>
        </w:rPr>
        <w:tab/>
      </w:r>
      <w:r w:rsidR="004C7286" w:rsidRPr="00E4486D">
        <w:rPr>
          <w:rFonts w:asciiTheme="minorHAnsi" w:hAnsiTheme="minorHAnsi"/>
          <w:sz w:val="24"/>
          <w:szCs w:val="24"/>
        </w:rPr>
        <w:tab/>
      </w:r>
      <w:r w:rsidR="004C7286" w:rsidRPr="00E4486D">
        <w:rPr>
          <w:rFonts w:asciiTheme="minorHAnsi" w:hAnsiTheme="minorHAnsi"/>
          <w:sz w:val="24"/>
          <w:szCs w:val="24"/>
        </w:rPr>
        <w:tab/>
      </w:r>
      <w:r w:rsidR="004C7286" w:rsidRPr="00E4486D">
        <w:rPr>
          <w:rFonts w:asciiTheme="minorHAnsi" w:hAnsiTheme="minorHAnsi"/>
          <w:sz w:val="24"/>
          <w:szCs w:val="24"/>
        </w:rPr>
        <w:tab/>
      </w:r>
      <w:r w:rsidR="00E4486D">
        <w:rPr>
          <w:rFonts w:asciiTheme="minorHAnsi" w:hAnsiTheme="minorHAnsi"/>
          <w:sz w:val="24"/>
          <w:szCs w:val="24"/>
        </w:rPr>
        <w:tab/>
      </w:r>
      <w:r w:rsidR="004C7286" w:rsidRPr="00E4486D">
        <w:rPr>
          <w:rFonts w:asciiTheme="minorHAnsi" w:hAnsiTheme="minorHAnsi"/>
          <w:sz w:val="24"/>
          <w:szCs w:val="24"/>
        </w:rPr>
        <w:t>NYC Department of Education</w:t>
      </w:r>
    </w:p>
    <w:p w:rsidR="009E49D0" w:rsidRPr="00E4486D" w:rsidRDefault="009E49D0" w:rsidP="00C76E33">
      <w:pPr>
        <w:spacing w:after="0" w:line="240" w:lineRule="auto"/>
        <w:jc w:val="center"/>
        <w:rPr>
          <w:rFonts w:asciiTheme="minorHAnsi" w:hAnsiTheme="minorHAnsi"/>
          <w:b/>
          <w:sz w:val="24"/>
          <w:szCs w:val="24"/>
        </w:rPr>
      </w:pPr>
    </w:p>
    <w:p w:rsidR="00C76E33" w:rsidRPr="00E4486D" w:rsidRDefault="00471AC6" w:rsidP="008414A2">
      <w:pPr>
        <w:spacing w:after="0" w:line="240" w:lineRule="auto"/>
        <w:rPr>
          <w:rFonts w:asciiTheme="minorHAnsi" w:hAnsiTheme="minorHAnsi"/>
          <w:b/>
          <w:sz w:val="24"/>
          <w:szCs w:val="24"/>
        </w:rPr>
      </w:pPr>
      <w:r w:rsidRPr="00E4486D">
        <w:rPr>
          <w:rFonts w:asciiTheme="minorHAnsi" w:hAnsiTheme="minorHAnsi"/>
          <w:b/>
          <w:sz w:val="24"/>
          <w:szCs w:val="24"/>
        </w:rPr>
        <w:t>Title</w:t>
      </w:r>
      <w:r w:rsidR="00E4486D">
        <w:rPr>
          <w:rFonts w:asciiTheme="minorHAnsi" w:hAnsiTheme="minorHAnsi"/>
          <w:b/>
          <w:sz w:val="24"/>
          <w:szCs w:val="24"/>
        </w:rPr>
        <w:t xml:space="preserve">:  </w:t>
      </w:r>
      <w:r w:rsidR="00614579" w:rsidRPr="00E4486D">
        <w:rPr>
          <w:rFonts w:asciiTheme="minorHAnsi" w:hAnsiTheme="minorHAnsi"/>
          <w:sz w:val="24"/>
          <w:szCs w:val="24"/>
        </w:rPr>
        <w:t>LMC21: Powering Up Libraries for the 21st Century</w:t>
      </w:r>
    </w:p>
    <w:p w:rsidR="00C76E33" w:rsidRPr="00E4486D" w:rsidRDefault="00C76E33" w:rsidP="008414A2">
      <w:pPr>
        <w:spacing w:after="0" w:line="240" w:lineRule="auto"/>
        <w:rPr>
          <w:rFonts w:asciiTheme="minorHAnsi" w:hAnsiTheme="minorHAnsi"/>
          <w:b/>
          <w:sz w:val="24"/>
          <w:szCs w:val="24"/>
        </w:rPr>
      </w:pPr>
    </w:p>
    <w:p w:rsidR="00C76E33" w:rsidRDefault="00471AC6" w:rsidP="00E4486D">
      <w:pPr>
        <w:spacing w:after="0" w:line="240" w:lineRule="auto"/>
        <w:rPr>
          <w:rFonts w:asciiTheme="minorHAnsi" w:hAnsiTheme="minorHAnsi"/>
          <w:sz w:val="24"/>
          <w:szCs w:val="24"/>
        </w:rPr>
      </w:pPr>
      <w:r w:rsidRPr="00E4486D">
        <w:rPr>
          <w:rFonts w:asciiTheme="minorHAnsi" w:hAnsiTheme="minorHAnsi"/>
          <w:b/>
          <w:sz w:val="24"/>
          <w:szCs w:val="24"/>
        </w:rPr>
        <w:t>Audience level</w:t>
      </w:r>
      <w:r w:rsidR="00E4486D">
        <w:rPr>
          <w:rFonts w:asciiTheme="minorHAnsi" w:hAnsiTheme="minorHAnsi"/>
          <w:b/>
          <w:sz w:val="24"/>
          <w:szCs w:val="24"/>
        </w:rPr>
        <w:t xml:space="preserve">:  </w:t>
      </w:r>
      <w:r w:rsidR="00441C44" w:rsidRPr="00E4486D">
        <w:rPr>
          <w:rFonts w:asciiTheme="minorHAnsi" w:hAnsiTheme="minorHAnsi"/>
          <w:sz w:val="24"/>
          <w:szCs w:val="24"/>
        </w:rPr>
        <w:t xml:space="preserve"> All</w:t>
      </w:r>
    </w:p>
    <w:p w:rsidR="00E4486D" w:rsidRPr="00E4486D" w:rsidRDefault="00E4486D" w:rsidP="00E4486D">
      <w:pPr>
        <w:spacing w:after="0" w:line="240" w:lineRule="auto"/>
        <w:rPr>
          <w:rFonts w:asciiTheme="minorHAnsi" w:hAnsiTheme="minorHAnsi"/>
          <w:sz w:val="24"/>
          <w:szCs w:val="24"/>
        </w:rPr>
      </w:pPr>
    </w:p>
    <w:p w:rsidR="00E4486D" w:rsidRDefault="00C76E33" w:rsidP="00C76E33">
      <w:pPr>
        <w:spacing w:after="0" w:line="240" w:lineRule="auto"/>
        <w:rPr>
          <w:rFonts w:asciiTheme="minorHAnsi" w:hAnsiTheme="minorHAnsi"/>
          <w:sz w:val="24"/>
          <w:szCs w:val="24"/>
        </w:rPr>
      </w:pPr>
      <w:r w:rsidRPr="00E4486D">
        <w:rPr>
          <w:rFonts w:asciiTheme="minorHAnsi" w:hAnsiTheme="minorHAnsi"/>
          <w:b/>
          <w:sz w:val="24"/>
          <w:szCs w:val="24"/>
        </w:rPr>
        <w:t>Presenter:</w:t>
      </w:r>
      <w:r w:rsidRPr="00E4486D">
        <w:rPr>
          <w:rFonts w:asciiTheme="minorHAnsi" w:hAnsiTheme="minorHAnsi"/>
          <w:sz w:val="24"/>
          <w:szCs w:val="24"/>
        </w:rPr>
        <w:tab/>
      </w:r>
    </w:p>
    <w:p w:rsidR="008414A2" w:rsidRPr="00E4486D" w:rsidRDefault="00614579" w:rsidP="00C76E33">
      <w:pPr>
        <w:spacing w:after="0" w:line="240" w:lineRule="auto"/>
        <w:rPr>
          <w:rFonts w:asciiTheme="minorHAnsi" w:hAnsiTheme="minorHAnsi"/>
          <w:sz w:val="24"/>
          <w:szCs w:val="24"/>
        </w:rPr>
      </w:pPr>
      <w:r w:rsidRPr="00E4486D">
        <w:rPr>
          <w:rFonts w:asciiTheme="minorHAnsi" w:hAnsiTheme="minorHAnsi"/>
          <w:sz w:val="24"/>
          <w:szCs w:val="24"/>
        </w:rPr>
        <w:t>Linda Williams Bowie</w:t>
      </w:r>
      <w:r w:rsidR="004A5768" w:rsidRPr="00E4486D">
        <w:rPr>
          <w:rFonts w:asciiTheme="minorHAnsi" w:hAnsiTheme="minorHAnsi"/>
          <w:sz w:val="24"/>
          <w:szCs w:val="24"/>
        </w:rPr>
        <w:tab/>
      </w:r>
      <w:r w:rsidR="004A5768" w:rsidRPr="00E4486D">
        <w:rPr>
          <w:rFonts w:asciiTheme="minorHAnsi" w:hAnsiTheme="minorHAnsi"/>
          <w:sz w:val="24"/>
          <w:szCs w:val="24"/>
        </w:rPr>
        <w:tab/>
      </w:r>
      <w:r w:rsidR="00471AC6" w:rsidRPr="00E4486D">
        <w:rPr>
          <w:rFonts w:asciiTheme="minorHAnsi" w:hAnsiTheme="minorHAnsi"/>
          <w:sz w:val="24"/>
          <w:szCs w:val="24"/>
        </w:rPr>
        <w:tab/>
      </w:r>
      <w:r w:rsidR="00471AC6" w:rsidRPr="00E4486D">
        <w:rPr>
          <w:rFonts w:asciiTheme="minorHAnsi" w:hAnsiTheme="minorHAnsi"/>
          <w:sz w:val="24"/>
          <w:szCs w:val="24"/>
        </w:rPr>
        <w:tab/>
      </w:r>
      <w:r w:rsidR="00471AC6" w:rsidRPr="00E4486D">
        <w:rPr>
          <w:rFonts w:asciiTheme="minorHAnsi" w:hAnsiTheme="minorHAnsi"/>
          <w:sz w:val="24"/>
          <w:szCs w:val="24"/>
        </w:rPr>
        <w:tab/>
      </w:r>
    </w:p>
    <w:p w:rsidR="00E4486D" w:rsidRDefault="00E4486D" w:rsidP="00614579">
      <w:pPr>
        <w:spacing w:after="0" w:line="240" w:lineRule="auto"/>
        <w:rPr>
          <w:rFonts w:asciiTheme="minorHAnsi" w:hAnsiTheme="minorHAnsi"/>
          <w:sz w:val="24"/>
          <w:szCs w:val="24"/>
        </w:rPr>
      </w:pPr>
      <w:r>
        <w:rPr>
          <w:rFonts w:asciiTheme="minorHAnsi" w:hAnsiTheme="minorHAnsi"/>
          <w:sz w:val="24"/>
          <w:szCs w:val="24"/>
        </w:rPr>
        <w:t>Astor Center f</w:t>
      </w:r>
      <w:r w:rsidR="00614579" w:rsidRPr="00E4486D">
        <w:rPr>
          <w:rFonts w:asciiTheme="minorHAnsi" w:hAnsiTheme="minorHAnsi"/>
          <w:sz w:val="24"/>
          <w:szCs w:val="24"/>
        </w:rPr>
        <w:t>or Public School Libraries at New Visions for Public Schools</w:t>
      </w:r>
      <w:r w:rsidR="00C76E33" w:rsidRPr="00E4486D">
        <w:rPr>
          <w:rFonts w:asciiTheme="minorHAnsi" w:hAnsiTheme="minorHAnsi"/>
          <w:sz w:val="24"/>
          <w:szCs w:val="24"/>
        </w:rPr>
        <w:t xml:space="preserve"> </w:t>
      </w:r>
      <w:r w:rsidR="00C76E33" w:rsidRPr="00E4486D">
        <w:rPr>
          <w:rFonts w:asciiTheme="minorHAnsi" w:hAnsiTheme="minorHAnsi"/>
          <w:sz w:val="24"/>
          <w:szCs w:val="24"/>
        </w:rPr>
        <w:tab/>
      </w:r>
      <w:r w:rsidR="00C76E33" w:rsidRPr="00E4486D">
        <w:rPr>
          <w:rFonts w:asciiTheme="minorHAnsi" w:hAnsiTheme="minorHAnsi"/>
          <w:sz w:val="24"/>
          <w:szCs w:val="24"/>
        </w:rPr>
        <w:tab/>
      </w:r>
    </w:p>
    <w:p w:rsidR="00441C44" w:rsidRPr="00E4486D" w:rsidRDefault="00E4486D" w:rsidP="00614579">
      <w:pPr>
        <w:spacing w:after="0" w:line="240" w:lineRule="auto"/>
        <w:rPr>
          <w:rFonts w:asciiTheme="minorHAnsi" w:hAnsiTheme="minorHAnsi"/>
          <w:sz w:val="24"/>
          <w:szCs w:val="24"/>
        </w:rPr>
      </w:pPr>
      <w:r>
        <w:rPr>
          <w:rFonts w:asciiTheme="minorHAnsi" w:hAnsiTheme="minorHAnsi"/>
          <w:sz w:val="24"/>
          <w:szCs w:val="24"/>
        </w:rPr>
        <w:t>320 West</w:t>
      </w:r>
      <w:r w:rsidR="00614579" w:rsidRPr="00E4486D">
        <w:rPr>
          <w:rFonts w:asciiTheme="minorHAnsi" w:hAnsiTheme="minorHAnsi"/>
          <w:sz w:val="24"/>
          <w:szCs w:val="24"/>
        </w:rPr>
        <w:t xml:space="preserve"> 13th Street, 6th Floor</w:t>
      </w:r>
    </w:p>
    <w:p w:rsidR="008414A2" w:rsidRPr="00E4486D" w:rsidRDefault="00614579" w:rsidP="00E4486D">
      <w:pPr>
        <w:spacing w:after="0" w:line="240" w:lineRule="auto"/>
        <w:rPr>
          <w:rFonts w:asciiTheme="minorHAnsi" w:hAnsiTheme="minorHAnsi"/>
          <w:sz w:val="24"/>
          <w:szCs w:val="24"/>
        </w:rPr>
      </w:pPr>
      <w:r w:rsidRPr="00E4486D">
        <w:rPr>
          <w:rFonts w:asciiTheme="minorHAnsi" w:hAnsiTheme="minorHAnsi"/>
          <w:sz w:val="24"/>
          <w:szCs w:val="24"/>
        </w:rPr>
        <w:t>New York, New York 10014</w:t>
      </w:r>
      <w:r w:rsidR="00471AC6" w:rsidRPr="00E4486D">
        <w:rPr>
          <w:rFonts w:asciiTheme="minorHAnsi" w:hAnsiTheme="minorHAnsi"/>
          <w:sz w:val="24"/>
          <w:szCs w:val="24"/>
        </w:rPr>
        <w:tab/>
      </w:r>
      <w:r w:rsidR="00C76E33" w:rsidRPr="00E4486D">
        <w:rPr>
          <w:rFonts w:asciiTheme="minorHAnsi" w:hAnsiTheme="minorHAnsi"/>
          <w:sz w:val="24"/>
          <w:szCs w:val="24"/>
        </w:rPr>
        <w:t xml:space="preserve">  </w:t>
      </w:r>
      <w:r w:rsidR="00C76E33" w:rsidRPr="00E4486D">
        <w:rPr>
          <w:rFonts w:asciiTheme="minorHAnsi" w:hAnsiTheme="minorHAnsi"/>
          <w:sz w:val="24"/>
          <w:szCs w:val="24"/>
        </w:rPr>
        <w:tab/>
      </w:r>
      <w:r w:rsidR="004A5768" w:rsidRPr="00E4486D">
        <w:rPr>
          <w:rFonts w:asciiTheme="minorHAnsi" w:hAnsiTheme="minorHAnsi"/>
          <w:sz w:val="24"/>
          <w:szCs w:val="24"/>
        </w:rPr>
        <w:tab/>
      </w:r>
    </w:p>
    <w:p w:rsidR="00E4486D" w:rsidRDefault="00E4486D" w:rsidP="00E4486D">
      <w:pPr>
        <w:spacing w:after="0" w:line="240" w:lineRule="auto"/>
        <w:rPr>
          <w:rFonts w:asciiTheme="minorHAnsi" w:hAnsiTheme="minorHAnsi"/>
          <w:sz w:val="24"/>
          <w:szCs w:val="24"/>
        </w:rPr>
      </w:pPr>
    </w:p>
    <w:p w:rsidR="00614579" w:rsidRPr="00E4486D" w:rsidRDefault="00441C44" w:rsidP="00E4486D">
      <w:pPr>
        <w:spacing w:after="0" w:line="240" w:lineRule="auto"/>
        <w:rPr>
          <w:rFonts w:asciiTheme="minorHAnsi" w:hAnsiTheme="minorHAnsi"/>
          <w:sz w:val="24"/>
          <w:szCs w:val="24"/>
        </w:rPr>
      </w:pPr>
      <w:r w:rsidRPr="00E4486D">
        <w:rPr>
          <w:rFonts w:asciiTheme="minorHAnsi" w:hAnsiTheme="minorHAnsi"/>
          <w:sz w:val="24"/>
          <w:szCs w:val="24"/>
        </w:rPr>
        <w:t>L</w:t>
      </w:r>
      <w:r w:rsidR="00614579" w:rsidRPr="00E4486D">
        <w:rPr>
          <w:rFonts w:asciiTheme="minorHAnsi" w:hAnsiTheme="minorHAnsi"/>
          <w:sz w:val="24"/>
          <w:szCs w:val="24"/>
        </w:rPr>
        <w:t>ibrary Web site: www.newvisions.org</w:t>
      </w:r>
    </w:p>
    <w:p w:rsidR="00E4486D" w:rsidRDefault="00E4486D" w:rsidP="00E4486D">
      <w:pPr>
        <w:spacing w:after="0" w:line="240" w:lineRule="auto"/>
        <w:rPr>
          <w:rFonts w:asciiTheme="minorHAnsi" w:hAnsiTheme="minorHAnsi"/>
          <w:sz w:val="24"/>
          <w:szCs w:val="24"/>
        </w:rPr>
      </w:pPr>
    </w:p>
    <w:p w:rsidR="008414A2" w:rsidRPr="00E4486D" w:rsidRDefault="008414A2" w:rsidP="00E4486D">
      <w:pPr>
        <w:spacing w:after="0" w:line="240" w:lineRule="auto"/>
        <w:rPr>
          <w:rFonts w:asciiTheme="minorHAnsi" w:hAnsiTheme="minorHAnsi"/>
          <w:sz w:val="24"/>
          <w:szCs w:val="24"/>
        </w:rPr>
      </w:pPr>
      <w:r w:rsidRPr="00E4486D">
        <w:rPr>
          <w:rFonts w:asciiTheme="minorHAnsi" w:hAnsiTheme="minorHAnsi"/>
          <w:sz w:val="24"/>
          <w:szCs w:val="24"/>
        </w:rPr>
        <w:t>E-mail</w:t>
      </w:r>
      <w:r w:rsidR="00E4486D">
        <w:rPr>
          <w:rFonts w:asciiTheme="minorHAnsi" w:hAnsiTheme="minorHAnsi"/>
          <w:sz w:val="24"/>
          <w:szCs w:val="24"/>
        </w:rPr>
        <w:t xml:space="preserve">: </w:t>
      </w:r>
      <w:r w:rsidR="00441C44" w:rsidRPr="00E4486D">
        <w:rPr>
          <w:rFonts w:asciiTheme="minorHAnsi" w:hAnsiTheme="minorHAnsi"/>
          <w:sz w:val="24"/>
          <w:szCs w:val="24"/>
        </w:rPr>
        <w:t xml:space="preserve"> </w:t>
      </w:r>
      <w:r w:rsidR="00614579" w:rsidRPr="00E4486D">
        <w:rPr>
          <w:rFonts w:asciiTheme="minorHAnsi" w:hAnsiTheme="minorHAnsi"/>
          <w:sz w:val="24"/>
          <w:szCs w:val="24"/>
        </w:rPr>
        <w:t>lbowie@newvisions.org</w:t>
      </w:r>
    </w:p>
    <w:p w:rsidR="004A5768" w:rsidRPr="00E4486D" w:rsidRDefault="004A5768" w:rsidP="00C76E33">
      <w:pPr>
        <w:spacing w:after="0" w:line="240" w:lineRule="auto"/>
        <w:rPr>
          <w:rFonts w:asciiTheme="minorHAnsi" w:hAnsiTheme="minorHAnsi"/>
          <w:sz w:val="24"/>
          <w:szCs w:val="24"/>
        </w:rPr>
      </w:pPr>
    </w:p>
    <w:p w:rsidR="00614579" w:rsidRPr="00E4486D" w:rsidRDefault="00C76E33" w:rsidP="00614579">
      <w:pPr>
        <w:rPr>
          <w:rFonts w:asciiTheme="minorHAnsi" w:hAnsiTheme="minorHAnsi"/>
          <w:sz w:val="24"/>
          <w:szCs w:val="24"/>
        </w:rPr>
      </w:pPr>
      <w:r w:rsidRPr="00E4486D">
        <w:rPr>
          <w:rFonts w:asciiTheme="minorHAnsi" w:hAnsiTheme="minorHAnsi"/>
          <w:b/>
          <w:sz w:val="24"/>
          <w:szCs w:val="24"/>
        </w:rPr>
        <w:t>Description</w:t>
      </w:r>
      <w:r w:rsidR="004370DE" w:rsidRPr="00E4486D">
        <w:rPr>
          <w:rFonts w:asciiTheme="minorHAnsi" w:hAnsiTheme="minorHAnsi"/>
          <w:b/>
          <w:sz w:val="24"/>
          <w:szCs w:val="24"/>
        </w:rPr>
        <w:t>, Goals, Intended Outcomes</w:t>
      </w:r>
      <w:proofErr w:type="gramStart"/>
      <w:r w:rsidR="00614579" w:rsidRPr="00E4486D">
        <w:rPr>
          <w:rFonts w:asciiTheme="minorHAnsi" w:hAnsiTheme="minorHAnsi"/>
          <w:b/>
          <w:sz w:val="24"/>
          <w:szCs w:val="24"/>
        </w:rPr>
        <w:t>:</w:t>
      </w:r>
      <w:r w:rsidR="00682115" w:rsidRPr="00E4486D">
        <w:rPr>
          <w:rFonts w:asciiTheme="minorHAnsi" w:hAnsiTheme="minorHAnsi"/>
          <w:sz w:val="24"/>
          <w:szCs w:val="24"/>
        </w:rPr>
        <w:t xml:space="preserve">  </w:t>
      </w:r>
      <w:r w:rsidR="00614579" w:rsidRPr="00E4486D">
        <w:rPr>
          <w:rFonts w:asciiTheme="minorHAnsi" w:hAnsiTheme="minorHAnsi"/>
          <w:b/>
          <w:color w:val="000000"/>
          <w:sz w:val="24"/>
          <w:szCs w:val="24"/>
        </w:rPr>
        <w:t>The</w:t>
      </w:r>
      <w:proofErr w:type="gramEnd"/>
      <w:r w:rsidR="00614579" w:rsidRPr="00E4486D">
        <w:rPr>
          <w:rFonts w:asciiTheme="minorHAnsi" w:hAnsiTheme="minorHAnsi"/>
          <w:b/>
          <w:color w:val="000000"/>
          <w:sz w:val="24"/>
          <w:szCs w:val="24"/>
        </w:rPr>
        <w:t xml:space="preserve"> </w:t>
      </w:r>
      <w:r w:rsidR="00614579" w:rsidRPr="00E4486D">
        <w:rPr>
          <w:rFonts w:asciiTheme="minorHAnsi" w:hAnsiTheme="minorHAnsi"/>
          <w:b/>
          <w:i/>
          <w:color w:val="000000"/>
          <w:sz w:val="24"/>
          <w:szCs w:val="24"/>
        </w:rPr>
        <w:t>Library Media Centers for the 21</w:t>
      </w:r>
      <w:r w:rsidR="00614579" w:rsidRPr="00E4486D">
        <w:rPr>
          <w:rFonts w:asciiTheme="minorHAnsi" w:hAnsiTheme="minorHAnsi"/>
          <w:b/>
          <w:i/>
          <w:color w:val="000000"/>
          <w:sz w:val="24"/>
          <w:szCs w:val="24"/>
          <w:vertAlign w:val="superscript"/>
        </w:rPr>
        <w:t>st</w:t>
      </w:r>
      <w:r w:rsidR="00614579" w:rsidRPr="00E4486D">
        <w:rPr>
          <w:rFonts w:asciiTheme="minorHAnsi" w:hAnsiTheme="minorHAnsi"/>
          <w:b/>
          <w:i/>
          <w:color w:val="000000"/>
          <w:sz w:val="24"/>
          <w:szCs w:val="24"/>
        </w:rPr>
        <w:t xml:space="preserve"> Century </w:t>
      </w:r>
      <w:r w:rsidR="00614579" w:rsidRPr="00E4486D">
        <w:rPr>
          <w:rFonts w:asciiTheme="minorHAnsi" w:hAnsiTheme="minorHAnsi"/>
          <w:color w:val="000000"/>
          <w:sz w:val="24"/>
          <w:szCs w:val="24"/>
        </w:rPr>
        <w:t>initiative (</w:t>
      </w:r>
      <w:r w:rsidR="00614579" w:rsidRPr="00E4486D">
        <w:rPr>
          <w:rFonts w:asciiTheme="minorHAnsi" w:hAnsiTheme="minorHAnsi"/>
          <w:sz w:val="24"/>
          <w:szCs w:val="24"/>
        </w:rPr>
        <w:t xml:space="preserve">LMC²¹) </w:t>
      </w:r>
      <w:r w:rsidR="00614579" w:rsidRPr="00E4486D">
        <w:rPr>
          <w:rFonts w:asciiTheme="minorHAnsi" w:hAnsiTheme="minorHAnsi"/>
          <w:color w:val="000000"/>
          <w:sz w:val="24"/>
          <w:szCs w:val="24"/>
        </w:rPr>
        <w:t>was designed to help high school campuses of small schools overcome the challenges of their shared libraries as older, cramped, outdated facilities lacking in 21st century technology or contempo</w:t>
      </w:r>
      <w:r w:rsidR="002E6570">
        <w:rPr>
          <w:rFonts w:asciiTheme="minorHAnsi" w:hAnsiTheme="minorHAnsi"/>
          <w:color w:val="000000"/>
          <w:sz w:val="24"/>
          <w:szCs w:val="24"/>
        </w:rPr>
        <w:t xml:space="preserve">rary design </w:t>
      </w:r>
      <w:r w:rsidR="00614579" w:rsidRPr="00E4486D">
        <w:rPr>
          <w:rFonts w:asciiTheme="minorHAnsi" w:hAnsiTheme="minorHAnsi"/>
          <w:color w:val="000000"/>
          <w:sz w:val="24"/>
          <w:szCs w:val="24"/>
        </w:rPr>
        <w:t>by creating innovative, model libraries for 21st century learning.  This initiative launched in the fall of 2007 was  a collaborative effort between the Astor Center for Public School Libraries at New Visions for Public Schools, NYC Department of Education School Library System</w:t>
      </w:r>
      <w:r w:rsidR="00614579" w:rsidRPr="00E4486D">
        <w:rPr>
          <w:rFonts w:asciiTheme="minorHAnsi" w:hAnsiTheme="minorHAnsi"/>
          <w:sz w:val="24"/>
          <w:szCs w:val="24"/>
        </w:rPr>
        <w:t xml:space="preserve">, the architectural firm diDomenico + Partners and the New York City School Construction Authority to help campus communities re-imagine their campus libraries.  The campuses identified to participate in the intensive campus-wide visioning and participatory design process  were campuses serving the New Visions </w:t>
      </w:r>
      <w:smartTag w:uri="urn:schemas-microsoft-com:office:smarttags" w:element="stockticker">
        <w:r w:rsidR="00614579" w:rsidRPr="00E4486D">
          <w:rPr>
            <w:rFonts w:asciiTheme="minorHAnsi" w:hAnsiTheme="minorHAnsi"/>
            <w:sz w:val="24"/>
            <w:szCs w:val="24"/>
          </w:rPr>
          <w:t>PSO</w:t>
        </w:r>
      </w:smartTag>
      <w:r w:rsidR="00614579" w:rsidRPr="00E4486D">
        <w:rPr>
          <w:rFonts w:asciiTheme="minorHAnsi" w:hAnsiTheme="minorHAnsi"/>
          <w:sz w:val="24"/>
          <w:szCs w:val="24"/>
        </w:rPr>
        <w:t xml:space="preserve"> and had received capital funds(RESO A funding)  for library renovation from their New York City Councilmen and Borough Presidents. </w:t>
      </w:r>
    </w:p>
    <w:p w:rsidR="00614579" w:rsidRPr="00E4486D" w:rsidRDefault="00614579" w:rsidP="00614579">
      <w:pPr>
        <w:rPr>
          <w:rFonts w:asciiTheme="minorHAnsi" w:hAnsiTheme="minorHAnsi"/>
          <w:color w:val="000000"/>
          <w:sz w:val="24"/>
          <w:szCs w:val="24"/>
        </w:rPr>
      </w:pPr>
      <w:r w:rsidRPr="00E4486D">
        <w:rPr>
          <w:rFonts w:asciiTheme="minorHAnsi" w:hAnsiTheme="minorHAnsi"/>
          <w:color w:val="000000"/>
          <w:sz w:val="24"/>
          <w:szCs w:val="24"/>
        </w:rPr>
        <w:t xml:space="preserve">The overarching goals of the initiative were three-fold: </w:t>
      </w:r>
    </w:p>
    <w:p w:rsidR="00614579" w:rsidRPr="00E4486D" w:rsidRDefault="00614579" w:rsidP="00E4486D">
      <w:pPr>
        <w:numPr>
          <w:ilvl w:val="0"/>
          <w:numId w:val="1"/>
        </w:numPr>
        <w:spacing w:after="0" w:line="240" w:lineRule="auto"/>
        <w:rPr>
          <w:rFonts w:asciiTheme="minorHAnsi" w:hAnsiTheme="minorHAnsi"/>
          <w:color w:val="000000"/>
          <w:sz w:val="24"/>
          <w:szCs w:val="24"/>
        </w:rPr>
      </w:pPr>
      <w:r w:rsidRPr="00E4486D">
        <w:rPr>
          <w:rFonts w:asciiTheme="minorHAnsi" w:hAnsiTheme="minorHAnsi"/>
          <w:color w:val="000000"/>
          <w:sz w:val="24"/>
          <w:szCs w:val="24"/>
        </w:rPr>
        <w:t xml:space="preserve">To develop cutting edge campus library media centers that meet the diverse instructional needs of multiple schools in a shared building, </w:t>
      </w:r>
    </w:p>
    <w:p w:rsidR="00614579" w:rsidRPr="00E4486D" w:rsidRDefault="00614579" w:rsidP="00E4486D">
      <w:pPr>
        <w:numPr>
          <w:ilvl w:val="0"/>
          <w:numId w:val="1"/>
        </w:numPr>
        <w:spacing w:after="0" w:line="240" w:lineRule="auto"/>
        <w:rPr>
          <w:rFonts w:asciiTheme="minorHAnsi" w:hAnsiTheme="minorHAnsi"/>
          <w:color w:val="000000"/>
          <w:sz w:val="24"/>
          <w:szCs w:val="24"/>
        </w:rPr>
      </w:pPr>
      <w:r w:rsidRPr="00E4486D">
        <w:rPr>
          <w:rFonts w:asciiTheme="minorHAnsi" w:hAnsiTheme="minorHAnsi"/>
          <w:color w:val="000000"/>
          <w:sz w:val="24"/>
          <w:szCs w:val="24"/>
        </w:rPr>
        <w:t xml:space="preserve">To foster deeper collaboration among campus schools through the redefinition of a shared space, and </w:t>
      </w:r>
    </w:p>
    <w:p w:rsidR="00614579" w:rsidRPr="00E4486D" w:rsidRDefault="00614579" w:rsidP="00E4486D">
      <w:pPr>
        <w:numPr>
          <w:ilvl w:val="0"/>
          <w:numId w:val="1"/>
        </w:numPr>
        <w:spacing w:after="0" w:line="240" w:lineRule="auto"/>
        <w:rPr>
          <w:rFonts w:asciiTheme="minorHAnsi" w:hAnsiTheme="minorHAnsi"/>
          <w:color w:val="000000"/>
          <w:sz w:val="24"/>
          <w:szCs w:val="24"/>
        </w:rPr>
      </w:pPr>
      <w:r w:rsidRPr="00E4486D">
        <w:rPr>
          <w:rFonts w:asciiTheme="minorHAnsi" w:hAnsiTheme="minorHAnsi"/>
          <w:color w:val="000000"/>
          <w:sz w:val="24"/>
          <w:szCs w:val="24"/>
        </w:rPr>
        <w:t xml:space="preserve">To use design to build student excitement about literacy, inquiry and learning.  </w:t>
      </w:r>
    </w:p>
    <w:p w:rsidR="00E4486D" w:rsidRDefault="00E4486D" w:rsidP="00E4486D">
      <w:pPr>
        <w:spacing w:after="0" w:line="240" w:lineRule="auto"/>
        <w:rPr>
          <w:rFonts w:asciiTheme="minorHAnsi" w:hAnsiTheme="minorHAnsi"/>
          <w:sz w:val="24"/>
          <w:szCs w:val="24"/>
        </w:rPr>
      </w:pPr>
    </w:p>
    <w:p w:rsidR="008414A2" w:rsidRPr="00E4486D" w:rsidRDefault="00614579" w:rsidP="00E4486D">
      <w:pPr>
        <w:spacing w:after="0" w:line="240" w:lineRule="auto"/>
        <w:rPr>
          <w:rFonts w:asciiTheme="minorHAnsi" w:hAnsiTheme="minorHAnsi"/>
          <w:sz w:val="24"/>
          <w:szCs w:val="24"/>
        </w:rPr>
      </w:pPr>
      <w:r w:rsidRPr="00E4486D">
        <w:rPr>
          <w:rFonts w:asciiTheme="minorHAnsi" w:hAnsiTheme="minorHAnsi"/>
          <w:sz w:val="24"/>
          <w:szCs w:val="24"/>
        </w:rPr>
        <w:t xml:space="preserve">The LMC21 initiative empowers </w:t>
      </w:r>
      <w:r w:rsidRPr="00E4486D">
        <w:rPr>
          <w:rFonts w:asciiTheme="minorHAnsi" w:hAnsiTheme="minorHAnsi"/>
          <w:color w:val="000000"/>
          <w:sz w:val="24"/>
          <w:szCs w:val="24"/>
        </w:rPr>
        <w:t>school leaders, librarians, teachers, students, parents and community partners</w:t>
      </w:r>
      <w:r w:rsidRPr="00E4486D">
        <w:rPr>
          <w:rFonts w:asciiTheme="minorHAnsi" w:hAnsiTheme="minorHAnsi"/>
          <w:sz w:val="24"/>
          <w:szCs w:val="24"/>
        </w:rPr>
        <w:t xml:space="preserve"> to see themselves as library advocates and change agents.  </w:t>
      </w:r>
    </w:p>
    <w:p w:rsidR="002E6570" w:rsidRDefault="002E6570" w:rsidP="00C76E33">
      <w:pPr>
        <w:spacing w:after="0" w:line="240" w:lineRule="auto"/>
        <w:rPr>
          <w:rFonts w:asciiTheme="minorHAnsi" w:hAnsiTheme="minorHAnsi"/>
          <w:b/>
          <w:sz w:val="24"/>
          <w:szCs w:val="24"/>
        </w:rPr>
      </w:pPr>
    </w:p>
    <w:p w:rsidR="004C7286" w:rsidRPr="00E4486D" w:rsidRDefault="004C7286" w:rsidP="00C76E33">
      <w:pPr>
        <w:spacing w:after="0" w:line="240" w:lineRule="auto"/>
        <w:rPr>
          <w:rFonts w:asciiTheme="minorHAnsi" w:hAnsiTheme="minorHAnsi"/>
          <w:b/>
          <w:sz w:val="24"/>
          <w:szCs w:val="24"/>
        </w:rPr>
      </w:pPr>
      <w:r w:rsidRPr="00E4486D">
        <w:rPr>
          <w:rFonts w:asciiTheme="minorHAnsi" w:hAnsiTheme="minorHAnsi"/>
          <w:b/>
          <w:sz w:val="24"/>
          <w:szCs w:val="24"/>
        </w:rPr>
        <w:t>Process</w:t>
      </w:r>
      <w:r w:rsidR="004370DE" w:rsidRPr="00E4486D">
        <w:rPr>
          <w:rFonts w:asciiTheme="minorHAnsi" w:hAnsiTheme="minorHAnsi"/>
          <w:b/>
          <w:sz w:val="24"/>
          <w:szCs w:val="24"/>
        </w:rPr>
        <w:t xml:space="preserve"> to Develop and Implement </w:t>
      </w:r>
      <w:r w:rsidR="005F1910" w:rsidRPr="00E4486D">
        <w:rPr>
          <w:rFonts w:asciiTheme="minorHAnsi" w:hAnsiTheme="minorHAnsi"/>
          <w:b/>
          <w:sz w:val="24"/>
          <w:szCs w:val="24"/>
        </w:rPr>
        <w:t>T</w:t>
      </w:r>
      <w:r w:rsidR="004370DE" w:rsidRPr="00E4486D">
        <w:rPr>
          <w:rFonts w:asciiTheme="minorHAnsi" w:hAnsiTheme="minorHAnsi"/>
          <w:b/>
          <w:sz w:val="24"/>
          <w:szCs w:val="24"/>
        </w:rPr>
        <w:t>his Project</w:t>
      </w:r>
      <w:r w:rsidR="00E4486D">
        <w:rPr>
          <w:rFonts w:asciiTheme="minorHAnsi" w:hAnsiTheme="minorHAnsi"/>
          <w:b/>
          <w:sz w:val="24"/>
          <w:szCs w:val="24"/>
        </w:rPr>
        <w:t>:</w:t>
      </w:r>
    </w:p>
    <w:p w:rsidR="00614579" w:rsidRPr="00E4486D" w:rsidRDefault="00ED4DB2" w:rsidP="00614579">
      <w:pPr>
        <w:rPr>
          <w:rFonts w:asciiTheme="minorHAnsi" w:hAnsiTheme="minorHAnsi"/>
          <w:sz w:val="24"/>
          <w:szCs w:val="24"/>
        </w:rPr>
      </w:pPr>
      <w:r w:rsidRPr="00E4486D">
        <w:rPr>
          <w:rFonts w:asciiTheme="minorHAnsi" w:hAnsiTheme="minorHAnsi"/>
          <w:sz w:val="24"/>
          <w:szCs w:val="24"/>
        </w:rPr>
        <w:t>Working with the campus or school Library Advisory Council (LAC)t</w:t>
      </w:r>
      <w:r w:rsidR="00614579" w:rsidRPr="00E4486D">
        <w:rPr>
          <w:rFonts w:asciiTheme="minorHAnsi" w:hAnsiTheme="minorHAnsi"/>
          <w:sz w:val="24"/>
          <w:szCs w:val="24"/>
        </w:rPr>
        <w:t xml:space="preserve">he 4 </w:t>
      </w:r>
      <w:r w:rsidRPr="00E4486D">
        <w:rPr>
          <w:rFonts w:asciiTheme="minorHAnsi" w:hAnsiTheme="minorHAnsi"/>
          <w:sz w:val="24"/>
          <w:szCs w:val="24"/>
        </w:rPr>
        <w:t xml:space="preserve"> participatory design </w:t>
      </w:r>
      <w:r w:rsidR="00614579" w:rsidRPr="00E4486D">
        <w:rPr>
          <w:rFonts w:asciiTheme="minorHAnsi" w:hAnsiTheme="minorHAnsi"/>
          <w:sz w:val="24"/>
          <w:szCs w:val="24"/>
        </w:rPr>
        <w:t>sessions, took place over approximately 4-6 months, and  helped campuses of schools re-envision their libraries into cutting edge 21st century library media centers.  The</w:t>
      </w:r>
      <w:r w:rsidRPr="00E4486D">
        <w:rPr>
          <w:rFonts w:asciiTheme="minorHAnsi" w:hAnsiTheme="minorHAnsi"/>
          <w:sz w:val="24"/>
          <w:szCs w:val="24"/>
        </w:rPr>
        <w:t xml:space="preserve"> LAC members including the</w:t>
      </w:r>
      <w:r w:rsidR="00614579" w:rsidRPr="00E4486D">
        <w:rPr>
          <w:rFonts w:asciiTheme="minorHAnsi" w:hAnsiTheme="minorHAnsi"/>
          <w:sz w:val="24"/>
          <w:szCs w:val="24"/>
        </w:rPr>
        <w:t xml:space="preserve"> Principals, library media specialist, selected teachers, parents and students from the campuses slated to undergo renovation or refurbishment, with funds from NY City Council RESO A, participated in sessions designed to help them rethink their libraries as school centers of inquiry, </w:t>
      </w:r>
      <w:r w:rsidR="00614579" w:rsidRPr="00E4486D">
        <w:rPr>
          <w:rFonts w:asciiTheme="minorHAnsi" w:hAnsiTheme="minorHAnsi"/>
          <w:sz w:val="24"/>
          <w:szCs w:val="24"/>
        </w:rPr>
        <w:lastRenderedPageBreak/>
        <w:t xml:space="preserve">instruction, learning and technology.  </w:t>
      </w:r>
      <w:r w:rsidRPr="00E4486D">
        <w:rPr>
          <w:rFonts w:asciiTheme="minorHAnsi" w:hAnsiTheme="minorHAnsi"/>
          <w:sz w:val="24"/>
          <w:szCs w:val="24"/>
        </w:rPr>
        <w:t>The LAC p</w:t>
      </w:r>
      <w:r w:rsidR="00614579" w:rsidRPr="00E4486D">
        <w:rPr>
          <w:rFonts w:asciiTheme="minorHAnsi" w:hAnsiTheme="minorHAnsi"/>
          <w:sz w:val="24"/>
          <w:szCs w:val="24"/>
        </w:rPr>
        <w:t xml:space="preserve">articipants engaged in a process resulting in a plan of how the renovated shared school library would look and operate.  From these planning sessions and the participatory design process the campus stakeholders approved a renovation design of their facility as well as used their new understandings to build a school library media center that supported and fosters literacy, inquiry, </w:t>
      </w:r>
      <w:proofErr w:type="gramStart"/>
      <w:r w:rsidR="00614579" w:rsidRPr="00E4486D">
        <w:rPr>
          <w:rFonts w:asciiTheme="minorHAnsi" w:hAnsiTheme="minorHAnsi"/>
          <w:sz w:val="24"/>
          <w:szCs w:val="24"/>
        </w:rPr>
        <w:t>technology</w:t>
      </w:r>
      <w:proofErr w:type="gramEnd"/>
      <w:r w:rsidR="00614579" w:rsidRPr="00E4486D">
        <w:rPr>
          <w:rFonts w:asciiTheme="minorHAnsi" w:hAnsiTheme="minorHAnsi"/>
          <w:sz w:val="24"/>
          <w:szCs w:val="24"/>
        </w:rPr>
        <w:t xml:space="preserve"> and information access for all students in their schools. </w:t>
      </w:r>
    </w:p>
    <w:p w:rsidR="008414A2" w:rsidRPr="00E4486D" w:rsidRDefault="008414A2" w:rsidP="00C76E33">
      <w:pPr>
        <w:spacing w:after="0" w:line="240" w:lineRule="auto"/>
        <w:rPr>
          <w:rFonts w:asciiTheme="minorHAnsi" w:hAnsiTheme="minorHAnsi"/>
          <w:b/>
          <w:sz w:val="24"/>
          <w:szCs w:val="24"/>
        </w:rPr>
      </w:pPr>
      <w:r w:rsidRPr="00E4486D">
        <w:rPr>
          <w:rFonts w:asciiTheme="minorHAnsi" w:hAnsiTheme="minorHAnsi"/>
          <w:b/>
          <w:sz w:val="24"/>
          <w:szCs w:val="24"/>
        </w:rPr>
        <w:t xml:space="preserve">Evidence of Outcomes, Possible Adaptations, </w:t>
      </w:r>
      <w:proofErr w:type="gramStart"/>
      <w:r w:rsidRPr="00E4486D">
        <w:rPr>
          <w:rFonts w:asciiTheme="minorHAnsi" w:hAnsiTheme="minorHAnsi"/>
          <w:b/>
          <w:sz w:val="24"/>
          <w:szCs w:val="24"/>
        </w:rPr>
        <w:t>Lessons</w:t>
      </w:r>
      <w:proofErr w:type="gramEnd"/>
      <w:r w:rsidRPr="00E4486D">
        <w:rPr>
          <w:rFonts w:asciiTheme="minorHAnsi" w:hAnsiTheme="minorHAnsi"/>
          <w:b/>
          <w:sz w:val="24"/>
          <w:szCs w:val="24"/>
        </w:rPr>
        <w:t xml:space="preserve"> Learned</w:t>
      </w:r>
      <w:r w:rsidR="00E4486D">
        <w:rPr>
          <w:rFonts w:asciiTheme="minorHAnsi" w:hAnsiTheme="minorHAnsi"/>
          <w:b/>
          <w:sz w:val="24"/>
          <w:szCs w:val="24"/>
        </w:rPr>
        <w:t>:</w:t>
      </w:r>
    </w:p>
    <w:p w:rsidR="00ED4DB2" w:rsidRPr="00E4486D" w:rsidRDefault="00ED4DB2" w:rsidP="00ED4DB2">
      <w:pPr>
        <w:pStyle w:val="ListParagraph"/>
        <w:numPr>
          <w:ilvl w:val="0"/>
          <w:numId w:val="2"/>
        </w:numPr>
        <w:spacing w:after="0" w:line="240" w:lineRule="auto"/>
        <w:rPr>
          <w:sz w:val="24"/>
          <w:szCs w:val="24"/>
        </w:rPr>
      </w:pPr>
      <w:r w:rsidRPr="00E4486D">
        <w:rPr>
          <w:sz w:val="24"/>
          <w:szCs w:val="24"/>
        </w:rPr>
        <w:t xml:space="preserve">The Library Advisory Council is </w:t>
      </w:r>
      <w:proofErr w:type="gramStart"/>
      <w:r w:rsidRPr="00E4486D">
        <w:rPr>
          <w:sz w:val="24"/>
          <w:szCs w:val="24"/>
        </w:rPr>
        <w:t>a critical</w:t>
      </w:r>
      <w:r w:rsidR="002E6570">
        <w:rPr>
          <w:sz w:val="24"/>
          <w:szCs w:val="24"/>
        </w:rPr>
        <w:t xml:space="preserve"> </w:t>
      </w:r>
      <w:r w:rsidRPr="00E4486D">
        <w:rPr>
          <w:sz w:val="24"/>
          <w:szCs w:val="24"/>
        </w:rPr>
        <w:t>campus wide group</w:t>
      </w:r>
      <w:proofErr w:type="gramEnd"/>
      <w:r w:rsidRPr="00E4486D">
        <w:rPr>
          <w:sz w:val="24"/>
          <w:szCs w:val="24"/>
        </w:rPr>
        <w:t xml:space="preserve"> that will help build campus wide communication and guarantee each school has a voice in the planning, programs and services of the campus library.  </w:t>
      </w:r>
    </w:p>
    <w:p w:rsidR="00ED4DB2" w:rsidRPr="00E4486D" w:rsidRDefault="00ED4DB2" w:rsidP="00ED4DB2">
      <w:pPr>
        <w:pStyle w:val="ListParagraph"/>
        <w:numPr>
          <w:ilvl w:val="0"/>
          <w:numId w:val="2"/>
        </w:numPr>
        <w:spacing w:after="0" w:line="240" w:lineRule="auto"/>
        <w:rPr>
          <w:b/>
          <w:sz w:val="24"/>
          <w:szCs w:val="24"/>
        </w:rPr>
      </w:pPr>
      <w:r w:rsidRPr="00E4486D">
        <w:rPr>
          <w:sz w:val="24"/>
          <w:szCs w:val="24"/>
        </w:rPr>
        <w:t>The leadership of a campus librarian can be the most important component of the success of a school/ campus library as they seek to bridge the many relationships on their campuses and provide equitable and high quality services to all students on the campus</w:t>
      </w:r>
      <w:r w:rsidR="002E6570">
        <w:rPr>
          <w:sz w:val="24"/>
          <w:szCs w:val="24"/>
        </w:rPr>
        <w:t>.</w:t>
      </w:r>
    </w:p>
    <w:p w:rsidR="00ED4DB2" w:rsidRPr="00E4486D" w:rsidRDefault="00ED4DB2" w:rsidP="00ED4DB2">
      <w:pPr>
        <w:pStyle w:val="ListParagraph"/>
        <w:numPr>
          <w:ilvl w:val="0"/>
          <w:numId w:val="2"/>
        </w:numPr>
        <w:spacing w:line="240" w:lineRule="auto"/>
        <w:rPr>
          <w:sz w:val="24"/>
          <w:szCs w:val="24"/>
        </w:rPr>
      </w:pPr>
      <w:r w:rsidRPr="00E4486D">
        <w:rPr>
          <w:sz w:val="24"/>
          <w:szCs w:val="24"/>
        </w:rPr>
        <w:t>A project of this nature and magnitude is a multiyear program which benefits from staffing and personnel continuity and persistence in realizing a vision even when other supports and changes occur and end</w:t>
      </w:r>
      <w:r w:rsidR="002E6570">
        <w:rPr>
          <w:sz w:val="24"/>
          <w:szCs w:val="24"/>
        </w:rPr>
        <w:t>.</w:t>
      </w:r>
    </w:p>
    <w:p w:rsidR="00ED4DB2" w:rsidRPr="00E4486D" w:rsidRDefault="00ED4DB2" w:rsidP="00ED4DB2">
      <w:pPr>
        <w:pStyle w:val="ListParagraph"/>
        <w:numPr>
          <w:ilvl w:val="0"/>
          <w:numId w:val="2"/>
        </w:numPr>
        <w:spacing w:line="240" w:lineRule="auto"/>
        <w:rPr>
          <w:sz w:val="24"/>
          <w:szCs w:val="24"/>
        </w:rPr>
      </w:pPr>
      <w:r w:rsidRPr="00E4486D">
        <w:rPr>
          <w:sz w:val="24"/>
          <w:szCs w:val="24"/>
        </w:rPr>
        <w:t>School library renovations in older school buildings in NYC schools are expensive endeavors that require</w:t>
      </w:r>
      <w:r w:rsidR="002E6570">
        <w:rPr>
          <w:sz w:val="24"/>
          <w:szCs w:val="24"/>
        </w:rPr>
        <w:t xml:space="preserve"> the creative thinking of many </w:t>
      </w:r>
      <w:r w:rsidRPr="00E4486D">
        <w:rPr>
          <w:sz w:val="24"/>
          <w:szCs w:val="24"/>
        </w:rPr>
        <w:t>to open up innovative funding streams</w:t>
      </w:r>
      <w:r w:rsidR="002E6570">
        <w:rPr>
          <w:sz w:val="24"/>
          <w:szCs w:val="24"/>
        </w:rPr>
        <w:t>.</w:t>
      </w:r>
      <w:r w:rsidRPr="00E4486D">
        <w:rPr>
          <w:sz w:val="24"/>
          <w:szCs w:val="24"/>
        </w:rPr>
        <w:t xml:space="preserve"> </w:t>
      </w:r>
    </w:p>
    <w:p w:rsidR="00ED4DB2" w:rsidRPr="00E4486D" w:rsidRDefault="00ED4DB2" w:rsidP="00ED4DB2">
      <w:pPr>
        <w:pStyle w:val="ListParagraph"/>
        <w:numPr>
          <w:ilvl w:val="0"/>
          <w:numId w:val="2"/>
        </w:numPr>
        <w:spacing w:line="240" w:lineRule="auto"/>
        <w:rPr>
          <w:sz w:val="24"/>
          <w:szCs w:val="24"/>
        </w:rPr>
      </w:pPr>
      <w:r w:rsidRPr="00E4486D">
        <w:rPr>
          <w:sz w:val="24"/>
          <w:szCs w:val="24"/>
        </w:rPr>
        <w:t>Current school/campus libraries are in great need of infrastructure changes that include extensive wiring upgrades and commitments to providing our students with the latest in technology and digital upgrades if we are serious about our students being career and college ready for 21</w:t>
      </w:r>
      <w:r w:rsidRPr="00E4486D">
        <w:rPr>
          <w:sz w:val="24"/>
          <w:szCs w:val="24"/>
          <w:vertAlign w:val="superscript"/>
        </w:rPr>
        <w:t>st</w:t>
      </w:r>
      <w:r w:rsidRPr="00E4486D">
        <w:rPr>
          <w:sz w:val="24"/>
          <w:szCs w:val="24"/>
        </w:rPr>
        <w:t xml:space="preserve"> century</w:t>
      </w:r>
      <w:r w:rsidR="002E6570">
        <w:rPr>
          <w:sz w:val="24"/>
          <w:szCs w:val="24"/>
        </w:rPr>
        <w:t xml:space="preserve"> </w:t>
      </w:r>
      <w:r w:rsidRPr="00E4486D">
        <w:rPr>
          <w:sz w:val="24"/>
          <w:szCs w:val="24"/>
        </w:rPr>
        <w:t>jobs</w:t>
      </w:r>
      <w:r w:rsidR="002E6570">
        <w:rPr>
          <w:sz w:val="24"/>
          <w:szCs w:val="24"/>
        </w:rPr>
        <w:t>.</w:t>
      </w:r>
      <w:r w:rsidRPr="00E4486D">
        <w:rPr>
          <w:sz w:val="24"/>
          <w:szCs w:val="24"/>
        </w:rPr>
        <w:t xml:space="preserve">  </w:t>
      </w:r>
    </w:p>
    <w:p w:rsidR="00ED4DB2" w:rsidRPr="00E4486D" w:rsidRDefault="00ED4DB2" w:rsidP="00ED4DB2">
      <w:pPr>
        <w:pStyle w:val="ListParagraph"/>
        <w:numPr>
          <w:ilvl w:val="0"/>
          <w:numId w:val="2"/>
        </w:numPr>
        <w:spacing w:line="240" w:lineRule="auto"/>
        <w:rPr>
          <w:sz w:val="24"/>
          <w:szCs w:val="24"/>
        </w:rPr>
      </w:pPr>
      <w:r w:rsidRPr="00E4486D">
        <w:rPr>
          <w:sz w:val="24"/>
          <w:szCs w:val="24"/>
        </w:rPr>
        <w:t xml:space="preserve">Campuses without librarians and uninformed administrators did not realize their renovations. It was clear through the LMC21 process that without the expertise and knowledge of a librarian on the campus even minimal </w:t>
      </w:r>
      <w:proofErr w:type="gramStart"/>
      <w:r w:rsidRPr="00E4486D">
        <w:rPr>
          <w:sz w:val="24"/>
          <w:szCs w:val="24"/>
        </w:rPr>
        <w:t>work  did</w:t>
      </w:r>
      <w:proofErr w:type="gramEnd"/>
      <w:r w:rsidRPr="00E4486D">
        <w:rPr>
          <w:sz w:val="24"/>
          <w:szCs w:val="24"/>
        </w:rPr>
        <w:t xml:space="preserve"> not get done toward driving a renovation</w:t>
      </w:r>
      <w:r w:rsidR="002E6570">
        <w:rPr>
          <w:sz w:val="24"/>
          <w:szCs w:val="24"/>
        </w:rPr>
        <w:t>.</w:t>
      </w:r>
      <w:r w:rsidRPr="00E4486D">
        <w:rPr>
          <w:sz w:val="24"/>
          <w:szCs w:val="24"/>
        </w:rPr>
        <w:t xml:space="preserve"> </w:t>
      </w:r>
    </w:p>
    <w:p w:rsidR="00ED4DB2" w:rsidRPr="00E4486D" w:rsidRDefault="00ED4DB2" w:rsidP="00ED4DB2">
      <w:pPr>
        <w:pStyle w:val="ListParagraph"/>
        <w:numPr>
          <w:ilvl w:val="0"/>
          <w:numId w:val="2"/>
        </w:numPr>
        <w:spacing w:line="240" w:lineRule="auto"/>
        <w:rPr>
          <w:sz w:val="24"/>
          <w:szCs w:val="24"/>
        </w:rPr>
      </w:pPr>
      <w:proofErr w:type="gramStart"/>
      <w:r w:rsidRPr="00E4486D">
        <w:rPr>
          <w:sz w:val="24"/>
          <w:szCs w:val="24"/>
        </w:rPr>
        <w:t>projects</w:t>
      </w:r>
      <w:proofErr w:type="gramEnd"/>
      <w:r w:rsidRPr="00E4486D">
        <w:rPr>
          <w:sz w:val="24"/>
          <w:szCs w:val="24"/>
        </w:rPr>
        <w:t xml:space="preserve"> of this nature can and have made a difference in entire school communities and impacted whole school cultures</w:t>
      </w:r>
      <w:r w:rsidR="002E6570">
        <w:rPr>
          <w:sz w:val="24"/>
          <w:szCs w:val="24"/>
        </w:rPr>
        <w:t>.</w:t>
      </w:r>
      <w:r w:rsidRPr="00E4486D">
        <w:rPr>
          <w:sz w:val="24"/>
          <w:szCs w:val="24"/>
        </w:rPr>
        <w:t xml:space="preserve"> </w:t>
      </w:r>
    </w:p>
    <w:p w:rsidR="00ED4DB2" w:rsidRPr="00E4486D" w:rsidRDefault="00ED4DB2" w:rsidP="00ED4DB2">
      <w:pPr>
        <w:pStyle w:val="ListParagraph"/>
        <w:numPr>
          <w:ilvl w:val="0"/>
          <w:numId w:val="2"/>
        </w:numPr>
        <w:spacing w:line="240" w:lineRule="auto"/>
        <w:rPr>
          <w:sz w:val="24"/>
          <w:szCs w:val="24"/>
        </w:rPr>
      </w:pPr>
      <w:proofErr w:type="gramStart"/>
      <w:r w:rsidRPr="00E4486D">
        <w:rPr>
          <w:sz w:val="24"/>
          <w:szCs w:val="24"/>
        </w:rPr>
        <w:t>the</w:t>
      </w:r>
      <w:proofErr w:type="gramEnd"/>
      <w:r w:rsidRPr="00E4486D">
        <w:rPr>
          <w:sz w:val="24"/>
          <w:szCs w:val="24"/>
        </w:rPr>
        <w:t xml:space="preserve"> visionary design process created a common platform for engaging teachers to think critically about their instruction, student learning and information literacy skills learned through using library resources</w:t>
      </w:r>
      <w:r w:rsidR="002E6570">
        <w:rPr>
          <w:sz w:val="24"/>
          <w:szCs w:val="24"/>
        </w:rPr>
        <w:t>.</w:t>
      </w:r>
    </w:p>
    <w:p w:rsidR="00ED4DB2" w:rsidRPr="00E4486D" w:rsidRDefault="00ED4DB2" w:rsidP="00ED4DB2">
      <w:pPr>
        <w:pStyle w:val="ListParagraph"/>
        <w:numPr>
          <w:ilvl w:val="0"/>
          <w:numId w:val="2"/>
        </w:numPr>
        <w:spacing w:line="240" w:lineRule="auto"/>
        <w:rPr>
          <w:sz w:val="24"/>
          <w:szCs w:val="24"/>
        </w:rPr>
      </w:pPr>
      <w:proofErr w:type="gramStart"/>
      <w:r w:rsidRPr="00E4486D">
        <w:rPr>
          <w:sz w:val="24"/>
          <w:szCs w:val="24"/>
        </w:rPr>
        <w:t>a</w:t>
      </w:r>
      <w:proofErr w:type="gramEnd"/>
      <w:r w:rsidRPr="00E4486D">
        <w:rPr>
          <w:sz w:val="24"/>
          <w:szCs w:val="24"/>
        </w:rPr>
        <w:t xml:space="preserve"> project like this is a true teaching and learning collaboration for a school</w:t>
      </w:r>
      <w:r w:rsidR="002E6570">
        <w:rPr>
          <w:sz w:val="24"/>
          <w:szCs w:val="24"/>
        </w:rPr>
        <w:t>.</w:t>
      </w:r>
    </w:p>
    <w:p w:rsidR="00ED4DB2" w:rsidRPr="00E4486D" w:rsidRDefault="00ED4DB2" w:rsidP="00ED4DB2">
      <w:pPr>
        <w:pStyle w:val="ListParagraph"/>
        <w:numPr>
          <w:ilvl w:val="0"/>
          <w:numId w:val="2"/>
        </w:numPr>
        <w:spacing w:line="240" w:lineRule="auto"/>
        <w:rPr>
          <w:sz w:val="24"/>
          <w:szCs w:val="24"/>
        </w:rPr>
      </w:pPr>
      <w:r w:rsidRPr="00E4486D">
        <w:rPr>
          <w:sz w:val="24"/>
          <w:szCs w:val="24"/>
        </w:rPr>
        <w:t xml:space="preserve"> </w:t>
      </w:r>
      <w:proofErr w:type="gramStart"/>
      <w:r w:rsidRPr="00E4486D">
        <w:rPr>
          <w:sz w:val="24"/>
          <w:szCs w:val="24"/>
        </w:rPr>
        <w:t>ongoing</w:t>
      </w:r>
      <w:proofErr w:type="gramEnd"/>
      <w:r w:rsidRPr="00E4486D">
        <w:rPr>
          <w:sz w:val="24"/>
          <w:szCs w:val="24"/>
        </w:rPr>
        <w:t xml:space="preserve"> and persistent communication among key players can move and facilitate the process</w:t>
      </w:r>
      <w:r w:rsidR="002E6570">
        <w:rPr>
          <w:sz w:val="24"/>
          <w:szCs w:val="24"/>
        </w:rPr>
        <w:t>.</w:t>
      </w:r>
      <w:r w:rsidRPr="00E4486D">
        <w:rPr>
          <w:sz w:val="24"/>
          <w:szCs w:val="24"/>
        </w:rPr>
        <w:t xml:space="preserve">  </w:t>
      </w:r>
    </w:p>
    <w:p w:rsidR="00ED4DB2" w:rsidRPr="00E4486D" w:rsidRDefault="00ED4DB2" w:rsidP="00ED4DB2">
      <w:pPr>
        <w:pStyle w:val="ListParagraph"/>
        <w:numPr>
          <w:ilvl w:val="0"/>
          <w:numId w:val="2"/>
        </w:numPr>
        <w:spacing w:line="240" w:lineRule="auto"/>
        <w:rPr>
          <w:sz w:val="24"/>
          <w:szCs w:val="24"/>
        </w:rPr>
      </w:pPr>
      <w:proofErr w:type="gramStart"/>
      <w:r w:rsidRPr="00E4486D">
        <w:rPr>
          <w:sz w:val="24"/>
          <w:szCs w:val="24"/>
        </w:rPr>
        <w:t>new</w:t>
      </w:r>
      <w:proofErr w:type="gramEnd"/>
      <w:r w:rsidRPr="00E4486D">
        <w:rPr>
          <w:sz w:val="24"/>
          <w:szCs w:val="24"/>
        </w:rPr>
        <w:t xml:space="preserve"> partnerships are created between teachers and librarians based on library activities in the newly renovated libraries which impact and build students information literacy skills</w:t>
      </w:r>
      <w:r w:rsidR="002E6570">
        <w:rPr>
          <w:sz w:val="24"/>
          <w:szCs w:val="24"/>
        </w:rPr>
        <w:t>.</w:t>
      </w:r>
    </w:p>
    <w:p w:rsidR="00ED4DB2" w:rsidRPr="00E4486D" w:rsidRDefault="00ED4DB2" w:rsidP="00ED4DB2">
      <w:pPr>
        <w:pStyle w:val="ListParagraph"/>
        <w:numPr>
          <w:ilvl w:val="0"/>
          <w:numId w:val="2"/>
        </w:numPr>
        <w:spacing w:line="240" w:lineRule="auto"/>
        <w:rPr>
          <w:sz w:val="24"/>
          <w:szCs w:val="24"/>
        </w:rPr>
      </w:pPr>
      <w:proofErr w:type="gramStart"/>
      <w:r w:rsidRPr="00E4486D">
        <w:rPr>
          <w:sz w:val="24"/>
          <w:szCs w:val="24"/>
        </w:rPr>
        <w:t>teachers</w:t>
      </w:r>
      <w:proofErr w:type="gramEnd"/>
      <w:r w:rsidRPr="00E4486D">
        <w:rPr>
          <w:sz w:val="24"/>
          <w:szCs w:val="24"/>
        </w:rPr>
        <w:t xml:space="preserve"> are important partners in advocating for a new library</w:t>
      </w:r>
      <w:r w:rsidR="002E6570">
        <w:rPr>
          <w:sz w:val="24"/>
          <w:szCs w:val="24"/>
        </w:rPr>
        <w:t>.</w:t>
      </w:r>
    </w:p>
    <w:p w:rsidR="00ED4DB2" w:rsidRPr="00E4486D" w:rsidRDefault="00ED4DB2" w:rsidP="00ED4DB2">
      <w:pPr>
        <w:pStyle w:val="ListParagraph"/>
        <w:numPr>
          <w:ilvl w:val="0"/>
          <w:numId w:val="2"/>
        </w:numPr>
        <w:spacing w:line="240" w:lineRule="auto"/>
        <w:rPr>
          <w:sz w:val="24"/>
          <w:szCs w:val="24"/>
        </w:rPr>
      </w:pPr>
      <w:proofErr w:type="gramStart"/>
      <w:r w:rsidRPr="00E4486D">
        <w:rPr>
          <w:sz w:val="24"/>
          <w:szCs w:val="24"/>
        </w:rPr>
        <w:t>one</w:t>
      </w:r>
      <w:proofErr w:type="gramEnd"/>
      <w:r w:rsidRPr="00E4486D">
        <w:rPr>
          <w:sz w:val="24"/>
          <w:szCs w:val="24"/>
        </w:rPr>
        <w:t xml:space="preserve"> unsupportive and uncommitted principal on a campus can potentially kill the entire project, thus calling for the need for principals sharing a building to find common ground</w:t>
      </w:r>
      <w:r w:rsidR="002E6570">
        <w:rPr>
          <w:sz w:val="24"/>
          <w:szCs w:val="24"/>
        </w:rPr>
        <w:t>.</w:t>
      </w:r>
    </w:p>
    <w:p w:rsidR="00E4486D" w:rsidRPr="00E4486D" w:rsidRDefault="00ED4DB2" w:rsidP="00E4486D">
      <w:pPr>
        <w:pStyle w:val="ListParagraph"/>
        <w:numPr>
          <w:ilvl w:val="0"/>
          <w:numId w:val="2"/>
        </w:numPr>
        <w:spacing w:line="240" w:lineRule="auto"/>
        <w:rPr>
          <w:sz w:val="24"/>
          <w:szCs w:val="24"/>
        </w:rPr>
      </w:pPr>
      <w:r w:rsidRPr="00E4486D">
        <w:rPr>
          <w:sz w:val="24"/>
          <w:szCs w:val="24"/>
        </w:rPr>
        <w:t>Collaborating with varied groups and partners via LAC’s, with all focused on creating a new library pushes up against institutional thinking and practices, which can and did advance the understandings of what a 21</w:t>
      </w:r>
      <w:r w:rsidRPr="00E4486D">
        <w:rPr>
          <w:sz w:val="24"/>
          <w:szCs w:val="24"/>
          <w:vertAlign w:val="superscript"/>
        </w:rPr>
        <w:t>st</w:t>
      </w:r>
      <w:r w:rsidRPr="00E4486D">
        <w:rPr>
          <w:sz w:val="24"/>
          <w:szCs w:val="24"/>
        </w:rPr>
        <w:t xml:space="preserve"> century school library can become.</w:t>
      </w:r>
    </w:p>
    <w:p w:rsidR="00682115" w:rsidRPr="00E4486D" w:rsidRDefault="00682115" w:rsidP="00C76E33">
      <w:pPr>
        <w:tabs>
          <w:tab w:val="left" w:pos="3390"/>
        </w:tabs>
        <w:rPr>
          <w:rFonts w:asciiTheme="minorHAnsi" w:hAnsiTheme="minorHAnsi"/>
          <w:sz w:val="24"/>
          <w:szCs w:val="24"/>
        </w:rPr>
      </w:pPr>
    </w:p>
    <w:sectPr w:rsidR="00682115" w:rsidRPr="00E4486D" w:rsidSect="008414A2">
      <w:pgSz w:w="12240" w:h="15840"/>
      <w:pgMar w:top="720" w:right="1440" w:bottom="720" w:left="990" w:header="720" w:footer="720" w:gutter="0"/>
      <w:pgBorders w:offsetFrom="page">
        <w:top w:val="single" w:sz="24" w:space="24" w:color="auto" w:shadow="1"/>
        <w:left w:val="single" w:sz="24" w:space="24" w:color="auto" w:shadow="1"/>
        <w:bottom w:val="single" w:sz="24" w:space="24" w:color="auto" w:shadow="1"/>
        <w:right w:val="single" w:sz="24" w:space="24" w:color="auto" w:shadow="1"/>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363D7"/>
    <w:multiLevelType w:val="hybridMultilevel"/>
    <w:tmpl w:val="E6CCD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526D1A"/>
    <w:multiLevelType w:val="hybridMultilevel"/>
    <w:tmpl w:val="B1C0A7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C76E33"/>
    <w:rsid w:val="00056421"/>
    <w:rsid w:val="00157272"/>
    <w:rsid w:val="001D0057"/>
    <w:rsid w:val="00237D3B"/>
    <w:rsid w:val="002E6570"/>
    <w:rsid w:val="00340F32"/>
    <w:rsid w:val="00395F47"/>
    <w:rsid w:val="003963CA"/>
    <w:rsid w:val="003C2538"/>
    <w:rsid w:val="00430605"/>
    <w:rsid w:val="004370DE"/>
    <w:rsid w:val="00441C44"/>
    <w:rsid w:val="00470118"/>
    <w:rsid w:val="00471AC6"/>
    <w:rsid w:val="004849BE"/>
    <w:rsid w:val="004A5768"/>
    <w:rsid w:val="004B69AE"/>
    <w:rsid w:val="004C7286"/>
    <w:rsid w:val="005F1910"/>
    <w:rsid w:val="00614579"/>
    <w:rsid w:val="0062657E"/>
    <w:rsid w:val="00682115"/>
    <w:rsid w:val="0068704E"/>
    <w:rsid w:val="00731170"/>
    <w:rsid w:val="00775164"/>
    <w:rsid w:val="00811203"/>
    <w:rsid w:val="008414A2"/>
    <w:rsid w:val="008A407A"/>
    <w:rsid w:val="008A6CA5"/>
    <w:rsid w:val="008F461C"/>
    <w:rsid w:val="00910D78"/>
    <w:rsid w:val="009C616A"/>
    <w:rsid w:val="009E49D0"/>
    <w:rsid w:val="00AA37C5"/>
    <w:rsid w:val="00B6571E"/>
    <w:rsid w:val="00BD1A3E"/>
    <w:rsid w:val="00C07C58"/>
    <w:rsid w:val="00C725D7"/>
    <w:rsid w:val="00C76E33"/>
    <w:rsid w:val="00CC65F7"/>
    <w:rsid w:val="00E4486D"/>
    <w:rsid w:val="00EC6BF5"/>
    <w:rsid w:val="00ED4DB2"/>
    <w:rsid w:val="00F70F66"/>
    <w:rsid w:val="00F86042"/>
    <w:rsid w:val="00F87C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9B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7286"/>
    <w:rPr>
      <w:color w:val="0000FF"/>
      <w:u w:val="single"/>
    </w:rPr>
  </w:style>
  <w:style w:type="paragraph" w:styleId="ListParagraph">
    <w:name w:val="List Paragraph"/>
    <w:basedOn w:val="Normal"/>
    <w:uiPriority w:val="34"/>
    <w:qFormat/>
    <w:rsid w:val="00ED4DB2"/>
    <w:pPr>
      <w:ind w:left="720"/>
      <w:contextualSpacing/>
    </w:pPr>
    <w:rPr>
      <w:rFonts w:asciiTheme="minorHAnsi" w:eastAsiaTheme="minorHAnsi" w:hAnsiTheme="minorHAnsi" w:cstheme="minorBidi"/>
    </w:rPr>
  </w:style>
  <w:style w:type="paragraph" w:styleId="Header">
    <w:name w:val="header"/>
    <w:basedOn w:val="Normal"/>
    <w:link w:val="HeaderChar"/>
    <w:uiPriority w:val="99"/>
    <w:unhideWhenUsed/>
    <w:rsid w:val="00ED4DB2"/>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ED4DB2"/>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871</Words>
  <Characters>4966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NYC Department of Education</Company>
  <LinksUpToDate>false</LinksUpToDate>
  <CharactersWithSpaces>5826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lsmith9</dc:creator>
  <cp:lastModifiedBy>lsmith9</cp:lastModifiedBy>
  <cp:revision>4</cp:revision>
  <cp:lastPrinted>2011-04-13T15:20:00Z</cp:lastPrinted>
  <dcterms:created xsi:type="dcterms:W3CDTF">2011-05-10T13:57:00Z</dcterms:created>
  <dcterms:modified xsi:type="dcterms:W3CDTF">2011-05-11T19:02:00Z</dcterms:modified>
</cp:coreProperties>
</file>